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E2" w:rsidRPr="00D40BE2" w:rsidRDefault="00D40BE2" w:rsidP="00D40BE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D40BE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ПАМЯТКА</w:t>
      </w:r>
    </w:p>
    <w:p w:rsidR="00D40BE2" w:rsidRDefault="00D40BE2" w:rsidP="00D40BE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D40BE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 бережном отношении к памятникам истории и культуры</w:t>
      </w:r>
    </w:p>
    <w:p w:rsidR="00D40BE2" w:rsidRPr="00D40BE2" w:rsidRDefault="00D40BE2" w:rsidP="00D40BE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D40BE2" w:rsidRDefault="00D40BE2" w:rsidP="00D40BE2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40BE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 памятникам истории и культуры относятся: памятники истории — здания, сооружения, памятные места и предметы, связанные с важнейшими историческими событиями, развитием общества и государства, Великой Отечественной войной, с развитием науки и техники, культуры и быта народов, с жизнью выдающихся политических, государственных, военных деятелей, народных героев, деятелей науки, литературы и искусства; памятники искусства — произведения монументального, изобразительного, декоративно-прикладного и иных видов искусства; памятники архитектуры и градостроительства — сооружения гражданской, промышленной, военной, культовой архитектуры, народного зодчества; архитектурные ансамбли и комплексы, исторические центры, кварталы, площади, улицы, остатки древней планировки и застройки городов и других населенных пунктов; памятники </w:t>
      </w:r>
      <w:hyperlink r:id="rId4" w:tooltip="Археология" w:history="1">
        <w:r w:rsidRPr="00D40BE2">
          <w:rPr>
            <w:rFonts w:ascii="PT Astra Serif" w:eastAsia="Times New Roman" w:hAnsi="PT Astra Serif" w:cs="Times New Roman"/>
            <w:color w:val="216FDB"/>
            <w:sz w:val="28"/>
            <w:szCs w:val="28"/>
            <w:u w:val="single"/>
            <w:lang w:eastAsia="ru-RU"/>
          </w:rPr>
          <w:t>археологии</w:t>
        </w:r>
      </w:hyperlink>
      <w:r w:rsidRPr="00D40BE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— городища, курганы, остатки древних поселений, укреплений, производств, каналов, дорог, древние места захоронений, каменные изваяния, наскальные изображения, старинные предметы.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D40BE2" w:rsidRPr="00D40BE2" w:rsidRDefault="00D40BE2" w:rsidP="00D40BE2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40BE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 памятникам истории и культуры в зависимости от конкретных обстоятельств могут быть отнесены и другие встречающиеся в путешествиях объекты, представляющие историческую, научную, художественную или иную культурную ценность.</w:t>
      </w:r>
    </w:p>
    <w:p w:rsidR="00D40BE2" w:rsidRPr="00D40BE2" w:rsidRDefault="00D40BE2" w:rsidP="00D40BE2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40BE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Осматривая памятники истории и культуры, необходимо проявлять высокую сознательность, соблюдать чистоту, тишину и порядок. Около памятников не следует устраивать </w:t>
      </w:r>
      <w:proofErr w:type="gramStart"/>
      <w:r w:rsidRPr="00D40BE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туристскую  стоянку</w:t>
      </w:r>
      <w:proofErr w:type="gramEnd"/>
      <w:r w:rsidRPr="00D40BE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проводить шумные слеты, игры.</w:t>
      </w:r>
    </w:p>
    <w:p w:rsidR="00D40BE2" w:rsidRDefault="00D40BE2" w:rsidP="00D40BE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D40BE2">
        <w:rPr>
          <w:rFonts w:ascii="PT Astra Serif" w:hAnsi="PT Astra Serif"/>
          <w:color w:val="000000"/>
          <w:sz w:val="28"/>
          <w:szCs w:val="28"/>
        </w:rPr>
        <w:t>Немедленно должны пресекаться попытки оставить на памятнике свои </w:t>
      </w:r>
      <w:hyperlink r:id="rId5" w:tooltip="Автограф" w:history="1">
        <w:r w:rsidRPr="00D40BE2">
          <w:rPr>
            <w:rStyle w:val="a4"/>
            <w:rFonts w:ascii="PT Astra Serif" w:hAnsi="PT Astra Serif"/>
            <w:color w:val="216FDB"/>
            <w:sz w:val="28"/>
            <w:szCs w:val="28"/>
          </w:rPr>
          <w:t>автографы</w:t>
        </w:r>
      </w:hyperlink>
      <w:r w:rsidRPr="00D40BE2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40BE2" w:rsidRDefault="00D40BE2" w:rsidP="00D40BE2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D40BE2">
        <w:rPr>
          <w:rFonts w:ascii="PT Astra Serif" w:hAnsi="PT Astra Serif"/>
          <w:color w:val="000000"/>
          <w:sz w:val="28"/>
          <w:szCs w:val="28"/>
        </w:rPr>
        <w:t>Недопустимо брать что-либо «на память» от архитектурных памятников. Кусок наличника, элемент деревянного орнамента, скол древнего кирпича в дальнейшем превратятся лишь в сувенир, ненужную игрушку, а памятник потеряет многое.</w:t>
      </w:r>
    </w:p>
    <w:p w:rsidR="00D40BE2" w:rsidRDefault="00D40BE2" w:rsidP="00D40B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40BE2">
        <w:rPr>
          <w:rFonts w:ascii="PT Astra Serif" w:hAnsi="PT Astra Serif"/>
          <w:color w:val="000000"/>
          <w:sz w:val="28"/>
          <w:szCs w:val="28"/>
        </w:rPr>
        <w:t>Следует знать, что памятники (в том числе различные сооружения, памятные места, отдельные предметы) могут находиться как в </w:t>
      </w:r>
      <w:hyperlink r:id="rId6" w:tooltip="Государственная собственность" w:history="1">
        <w:r w:rsidRPr="00D40BE2">
          <w:rPr>
            <w:rStyle w:val="a4"/>
            <w:rFonts w:ascii="PT Astra Serif" w:hAnsi="PT Astra Serif"/>
            <w:color w:val="216FDB"/>
            <w:sz w:val="28"/>
            <w:szCs w:val="28"/>
          </w:rPr>
          <w:t>собственности государственных</w:t>
        </w:r>
      </w:hyperlink>
      <w:r w:rsidRPr="00D40BE2">
        <w:rPr>
          <w:rFonts w:ascii="PT Astra Serif" w:hAnsi="PT Astra Serif"/>
          <w:color w:val="000000"/>
          <w:sz w:val="28"/>
          <w:szCs w:val="28"/>
        </w:rPr>
        <w:t>, кооперативных и общественных организаций, так и в личной собственности отдельных граждан. Вместе с тем продажа, дарение или любое иное отчуждение памятников истории и культуры допускаются только с обязательным предварительным уведомлением государственных органов </w:t>
      </w:r>
      <w:hyperlink r:id="rId7" w:tooltip="Охрана памятников" w:history="1">
        <w:r w:rsidRPr="00D40BE2">
          <w:rPr>
            <w:rStyle w:val="a4"/>
            <w:rFonts w:ascii="PT Astra Serif" w:hAnsi="PT Astra Serif"/>
            <w:color w:val="216FDB"/>
            <w:sz w:val="28"/>
            <w:szCs w:val="28"/>
          </w:rPr>
          <w:t>охраны памятников</w:t>
        </w:r>
      </w:hyperlink>
      <w:r w:rsidRPr="00D40BE2">
        <w:rPr>
          <w:rFonts w:ascii="PT Astra Serif" w:hAnsi="PT Astra Serif"/>
          <w:color w:val="000000"/>
          <w:sz w:val="28"/>
          <w:szCs w:val="28"/>
        </w:rPr>
        <w:t>. Поэтому присвоение или самовольная передача (пусть даже для пополнения экспозиции музея своего учреждения) предметов, имеющих историческую или художественную ценность, исключаются.</w:t>
      </w:r>
    </w:p>
    <w:p w:rsidR="00D40BE2" w:rsidRPr="00D40BE2" w:rsidRDefault="00D40BE2" w:rsidP="00D40BE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D40BE2">
        <w:rPr>
          <w:rFonts w:ascii="PT Astra Serif" w:hAnsi="PT Astra Serif"/>
          <w:color w:val="000000"/>
          <w:sz w:val="28"/>
          <w:szCs w:val="28"/>
        </w:rPr>
        <w:t>Собирание старинных документальных памятников, произведений древней живописи и древнего декоративно-прикладного искусства допускается только при наличии специальных разрешений, получаемых через архивные органы и органы союзных министерств культуры.</w:t>
      </w:r>
    </w:p>
    <w:p w:rsidR="00D40BE2" w:rsidRDefault="00D40BE2" w:rsidP="00D40BE2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D40BE2">
        <w:rPr>
          <w:rFonts w:ascii="PT Astra Serif" w:hAnsi="PT Astra Serif"/>
          <w:color w:val="000000"/>
          <w:sz w:val="28"/>
          <w:szCs w:val="28"/>
        </w:rPr>
        <w:lastRenderedPageBreak/>
        <w:t>Нельзя своими действиями изменять и то природное окружение, ландшафт, который составляет, как правило, единое целое с архитектурными памятниками. Ведь именно сплетенные тесными многовековыми связями памятник и земля, на которой он возник, производят наиболее сильное впечатление на человека. Измени окрестную природу вырубкой леса, пожарищем, неухоженными лагерными стоянками, и памятник потеряет свою силу и красоту.</w:t>
      </w:r>
    </w:p>
    <w:p w:rsidR="00D40BE2" w:rsidRDefault="00D40BE2" w:rsidP="00D40BE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D40BE2">
        <w:rPr>
          <w:rFonts w:ascii="PT Astra Serif" w:hAnsi="PT Astra Serif"/>
          <w:color w:val="000000"/>
          <w:sz w:val="28"/>
          <w:szCs w:val="28"/>
        </w:rPr>
        <w:t>Запрещено любое самовольное восстановление, изменение облика памятников, их переделка и произвольное «улучшение». Различные виды реставрации, консервации и ремонта памятников осуществляются с ведома государственных органов и под их контролем.</w:t>
      </w:r>
    </w:p>
    <w:p w:rsidR="00D40BE2" w:rsidRPr="00D40BE2" w:rsidRDefault="00D40BE2" w:rsidP="00D40BE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  <w:r w:rsidRPr="00D40BE2">
        <w:rPr>
          <w:rFonts w:ascii="PT Astra Serif" w:hAnsi="PT Astra Serif"/>
          <w:color w:val="000000"/>
          <w:sz w:val="28"/>
          <w:szCs w:val="28"/>
        </w:rPr>
        <w:t>Забота о сохранении исторического и культурного наследия России и бережное отношение к памятникам истории и культуры – обязанность каждого гражданина нашей страны.</w:t>
      </w:r>
    </w:p>
    <w:p w:rsidR="00D40BE2" w:rsidRPr="00D40BE2" w:rsidRDefault="00D40BE2" w:rsidP="00D40BE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sectPr w:rsidR="00D40BE2" w:rsidRPr="00D4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E2"/>
    <w:rsid w:val="00D4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B5B3"/>
  <w15:chartTrackingRefBased/>
  <w15:docId w15:val="{B1B6B398-029F-4204-9499-C9A98B4F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0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ohrana_pamyatnik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gosudarstvennaya_sobstvennostmz/" TargetMode="External"/><Relationship Id="rId5" Type="http://schemas.openxmlformats.org/officeDocument/2006/relationships/hyperlink" Target="http://www.pandia.ru/text/category/avtograf/" TargetMode="External"/><Relationship Id="rId4" Type="http://schemas.openxmlformats.org/officeDocument/2006/relationships/hyperlink" Target="http://www.pandia.ru/text/category/arheolog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2023-12-25T08:08:00Z</dcterms:created>
  <dcterms:modified xsi:type="dcterms:W3CDTF">2023-12-25T08:13:00Z</dcterms:modified>
</cp:coreProperties>
</file>